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12.11.2020 N 776н</w:t>
              <w:br/>
              <w:t xml:space="preserve">"Об утверждении Правил по охране труда при нанесении металлопокрытий"</w:t>
              <w:br/>
              <w:t xml:space="preserve">(Зарегистрировано в Минюсте России 18.12.2020 N 61550)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декабря 2020 г. N 61550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2020 г. N 776н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ПО ОХРАНЕ ТРУДА ПРИ НАНЕСЕНИИ МЕТАЛЛОПОКРЫТИЙ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209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w:history="0" r:id="rId8" w:tooltip="Постановление Правительства РФ от 19.06.2012 N 610 (ред. от 21.02.2024) &quot;Об утверждении Положения о Министерстве труда и социальной защиты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подпунктом 5.2.28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по охране труда при нанесении металлопокрытий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труда России от 14.11.2016 N 634н &quot;Об утверждении Правил по охране труда при нанесении металлопокрытий&quot; (Зарегистрировано в Минюсте России 18.01.2017 N 4528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14 ноября 2016 г. N 634н "Об утверждении Правил по охране труда при нанесении металлопокрытий" (зарегистрирован Министерством юстиции Российской Федерации 18 января 2017 г., регистрационный N 45281).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2021 года и действует до 31 декабря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А.Н.ПУДОВ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2020 г. N 776н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ПО ОХРАНЕ ТРУДА ПРИ НАНЕСЕНИИ МЕТАЛЛОПОКРЫТИЙ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Правила по охране труда при нанесении металлопокрытий (далее - Правила) устанавливают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термофизическим и иными способами (далее - процессы нанесения металлопокрытий).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основе Правил и требований технической (эксплуатационной) документации организации - изготовителя технологического оборудования, применяемого при нанесении металлопокрытий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нанесением металлопокрытий (далее - работники), представительного органа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Работодатель обязан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безопасность осуществляемых производственных процессов и работ, связанных с нанесением металлопокрытий,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обучение работников по охране труда и проверку знаний требований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контроль за соблюдением работниками требований инструкций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осуществлении производственных процессов, связанных с нанесением металлопокрытий, на работников возможно воздействие вредных и (или) опасных производственных факторов,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повышенной загазованности воздуха рабочей зоны парами вредных химических веществ (пары и аэрозоли кислот, щелочей, легковоспламеняющихся жидкостей, пленкообразующих материалов, аэрозоли солей никеля, хрома, меди);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химических факторов общетоксического, раздражающего, канцерогенного воздействия на организм работника (вещества, способные вызывать аллергические заболевания, канцерогены, аэрозоли, преимущественно фиброгенного действия, вещества с остронаправленным механизмом 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брызг кислот, щелочей, токсичных электролитов и растворов;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повышенного уровня электромагнитного излучения, создаваемого высокочастотными генераторами работающих вакуумных установок (при проведении производственных процессов нанесения покрытий способом ионно-плазменного высокочастотного распыления);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повышенных уровней светового и рентгеновского излучений (при проведении производственных процессов нанесения покрытий способом электронно-лучевого испарения);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повышенного содержания пыли в воздухе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повышенной влажности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повышенного уровня шума и вибрации;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опасного уровня напряжения в электрической цепи, замыкание которой может произойти через тело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повышенного уровня статического электричества;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повышенной температуры поверхности изделия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повышенного уровня ультразвука;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недостаточной освещенности рабочей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отлетающих частиц абразивных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подвижных частей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физических нагрузок с повышенными затратами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повышенного напряжения органов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нервно-психических перегрузок.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Работодатель в зависимости от специфики своей деятельности и исходя из оценки уровня профессионального риска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охраны труда при организации</w:t>
      </w:r>
    </w:p>
    <w:p>
      <w:pPr>
        <w:pStyle w:val="2"/>
        <w:jc w:val="center"/>
      </w:pPr>
      <w:r>
        <w:rPr>
          <w:sz w:val="20"/>
        </w:rPr>
        <w:t xml:space="preserve">выполнения работ (производственных процессов), связанных</w:t>
      </w:r>
    </w:p>
    <w:p>
      <w:pPr>
        <w:pStyle w:val="2"/>
        <w:jc w:val="center"/>
      </w:pPr>
      <w:r>
        <w:rPr>
          <w:sz w:val="20"/>
        </w:rPr>
        <w:t xml:space="preserve">с нанесением металлопокрытий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К выполнению работ допускаются работники, прошедшие обучение по охране труда и проверку знаний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 профессиям работников, к которым предъявляются дополнительные (повышенные) требования охраны труда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алюминировщик;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аппаратчик на плазменных установках;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воронильщик;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гальваник;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корректировщик ванн;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лудильщик горячим способом; лудильщик (оцинковщик) электролитическим методом;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металлизатор;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мойщик-сушильщик металла;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наладчик-монтажник, занятый на работах в высоковольтных установках и установках сверхвысоких частот;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оператор вакуумно-напылительных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оператор диффузионных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освинцевальщик;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оцинковщик горячим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оцинковщик-хромировщик электролитическим методом;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приготовитель электролита и флюса;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травильщик;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фосфатировщик;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электрополировщик;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электроэрозионист;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кладовщик склада легковоспламеняющихся жидкостей, кислот и щелочей;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аппаратчик очистки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 работам, к выполнению которых предъявляются дополнительные (повышенные) требования охраны труда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работы по приготовлению растворов и электролитов;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работы, выполняемые работниками, занятыми на операциях доводки с применением свинца;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работы с радиоактивными веществами и источниками ионизирующих излучений;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все виды работ, связанные с применением открытой ртути;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работы по обдирке и шлифовке металлических изделий абразивными кругами сухим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работы, связанные с проведением слива кислот и жидких щелочей из цистерн;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работы по транспортировке и разведению цианистых солей.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Конкретные 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быть дополнены или изменены в зависимости от условий осуществляемых производственных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history="0" w:anchor="P636" w:tooltip="                            НАРЯД-ДОПУСК N____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Правилам).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Наряд-допуск выдается на срок, необходимый для выполнения заданного объема работ. В случае возникновения в процессе выполнения работ опасных и (или) вредных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 работам с повышенной опасностью, на производство которых выдается наряд-допуск,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работы, связанные с транспортировкой и уничтожением сильнодействующих ядовитых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приготовление растворов и электролитов;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корректировка и чистка ванн металлопокрытий, фильтрование вредных и ядовитых растворов, а также обезвреживание тары и отходов от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работы по ремонту трубопроводов пара и горячей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ремонтных работ при эксплуатации теплоиспользующих установок, тепловых сетей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огневые работы,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электросварочные и газосварочные работы снаружи и внутри емкостей из-под горючих веществ, внутри замкнутых объемов и пространств;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монтаж и демонтаж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производство монтажных и ремонтных работ в непосредственной близости от открытых движущихся частей работающего технологического оборудования, а также вблизи электрических проводов, находящихся под напряжением.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Перечень работ, выполняемых по нарядам-допускам, утверждается работодателем и может быть им дополнен.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Оформленные и выданные наряды-допуски учитываются в журнале, в котором рекомендуется отражать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название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номер наряда-допуска;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дату выдачи наряда-допуска;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краткое описание работ по наряду-допуску;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срок, на который выдан наряд-допуск;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фамилии и инициалы должностных лиц, выдавших и получивших наряд-допуск, заверенные их подписями с указанием даты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фамилию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Если проводимые в соответствии с Правилами работы с повышенной опасностью, выполняемые в местах постоянного действия вредных и (или) опасных производственных факторов, проводятся одновременно с другими видами работ с повышенной опасностью, также подлежащих оформлению нарядом-допуском, то может оформляться один наряд-допуск с включением в него условий и порядка безопасного проведения всех выполняемых по наряду-допуску работ и лиц, ответственных за их безопасное производство.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охраны труда, предъявляемые</w:t>
      </w:r>
    </w:p>
    <w:p>
      <w:pPr>
        <w:pStyle w:val="2"/>
        <w:jc w:val="center"/>
      </w:pPr>
      <w:r>
        <w:rPr>
          <w:sz w:val="20"/>
        </w:rPr>
        <w:t xml:space="preserve">к производственным помещениям (участкам), размещению</w:t>
      </w:r>
    </w:p>
    <w:p>
      <w:pPr>
        <w:pStyle w:val="2"/>
        <w:jc w:val="center"/>
      </w:pPr>
      <w:r>
        <w:rPr>
          <w:sz w:val="20"/>
        </w:rPr>
        <w:t xml:space="preserve">технологического оборудования и организации рабочих мест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В производственных помещениях должны быть вывешены схемы трубопроводов с указанием запорной, регулирующей, предохранительной арматуры и контрольно-измерительных приборов. Направление перемещения жидкостей должно быть указано стрелками.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Участки нанесения металлопокрытий должны размещаться изолированно от других производственных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размещать участки нанесения металлопокрытий совместно с другими производственными участками при условии отсутствия на них вредных и (или) опасных производственных факторов или при условии устройства эффективных местных отсосов от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Производственные участки для полирования, шлифования и очистки деталей, а также участки с ультразвуковыми установками, генерирующими шум, превышающий предельно допустимый уровень (далее - ПДУ), должны размещаться в изолированных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Допускается размещать отдельные гидропескоструйные и дробеструйные установки в составе поточных механизированных или автоматизированных линий при условии принятия надлежащих мер по ограничению уровня шума на рабочих местах до ПДУ.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Производственные участки для очистки деталей в органических растворителях следует размещать не выше первого этажа производственного помещения с выходом наружу.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Хранение химикатов, легковоспламеняющихся и агрессивных жидкостей в помещениях, не оборудованных приточно-вытяжной вентиляцией и искусственным освещением,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нейтрализации пыли цианистых солей полы в помещениях необходимо промывать горячим 5-процентным раствором железного купороса или горячим содовым раствором.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сухой уборки в помещениях для хранения и расфасовки цианистых солей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по растворению цианистых солей должны проводиться в изолированных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 участках гидроочистки покрытие полов должно быть водонепроницаемым.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участках травления и нанесения покрытий, на которых возможно применение щелочей, кислот, солей и других вредных веществ, покрытие пола должно быть устойчивым к воздействию химически активных веществ и не допускать их впитывания. Полы на этих участках должны иметь уклон в сторону сливных трапов для отвода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Открытые канавы, траншеи и другие углубления в полах, а также площадки, выступающие над уровнем пола более чем на 0,3 м, должны быть ограждены перилами высотой не менее 1 м или закрыты.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Границы проходов и проездов внутри производственных помещений должны быть обозначены разметкой на полу линиями шириной не менее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Ограничительные линии не должны наноситься ближе чем на 0,5 м к технологическому оборудованию и стенам производственных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Расстояние от границ проезжей части до элементов конструкций производственных помещений и оборудования должно быть не менее 0,5 м, а при передвижении работников - не менее 0,8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Элементы конструкций производственных помещений, представляющие опасность для работников, должны быть окрашены в сигнальные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Трубопроводы и технологическое оборудование, имеющие температуру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условиям производственного процесса теплоизоляция трубопроводов может заменяться ограждающими конструкциями.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Охрана труда работников при организации рабочих мест должна обеспечиваться: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защитой работников от воздействия вредных и (или) опасных производственных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удобным и безопасным обращением с материалами, заготовками, полуфабрикатами;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регулярным техническим обслуживанием и ремонтом технологического оборудования, инструмента и приспособлений;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защитой работников от неблагоприятных метеорологических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Рабочие места следует располагать: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удалении от технологического оборудования, генерирующего вредные и (или) опасные производственные факторы;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 линии движения грузов, перемещаемых с помощью грузоподъемных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Планировка рабочего места должна обеспечивать безопасные проход и доступ работников к пультам и органам управления технологическим оборудованием при выполнении производственных операций, а также возможность быстрой эвакуации работников при возникновении аварийной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должно представлять опасности для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Рабочие места и технологическое оборудование должны быть оснащены средствами коллективной защиты от воздействия вредных и (или) опасных производственных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Выбор средств коллективной защиты работников производится с учетом требований безопасности для конкретных видов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Коллективная защита работников должна обеспечиваться средствами, исключающими воздействие вредных и (или) опасных производственных факторов или снижающими их воздействие до величин предельно допустимых концентраций (далее - ПДК) и ПДУ,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оборудованием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оборудованием технологических линий электрическими блокировками, обеспечивающими в первую очередь пуск аспирационных систем и газопылеулавливающих установок, а затем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устройством кабин наблюдения и дистанционного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применением вибробезопасного оборудования, виброизолирующих, виброгасящих и вибропоглощающих устройств, обеспечивающих снижение уровня вибрации;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ограждением движущихся частей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устройством защитного заземления и зануления, выбором соответствующих схем электроснабжения и применением автоматического отключения при повреждении изоляции электроустановок;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установкой знаков безопасности и окраской опасных зон технологического оборудования в сигнальные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Контрольно-измерительные и автоматические регулирующие приборы, а также термометры или терморегуляторы ванн должны быть видны с рабочего места. Доступ к ним должен быть свободным.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Ширина основных проходов к рабочим местам должна соответствовать габаритам обрабатываемых деталей и составлять не менее 1,5 м около ванн с подогревом и не менее 1,0 м около холодных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Постоянные рабочие места в производственных помещениях, в которых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Участки выполнения работ, связанных с разбрызгиванием агрессивных жидкостей, должны быть ограждены с размещением соответствующих знаков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Инструмент должен находиться на рабочих местах в специальных инструментальных шкафах, на стеллажах, рабочих столах, расположенных рядом с технологическим оборудованием, или внутри него, если это предусмотрено конструкцией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Шкафы, стеллажи и рабочие столы по своим размерам должны соответствовать наибольшим габаритам укладываемых на них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Изделия, уложенные в шкафы, на стеллажи или на рабочие столы, не должны выступать за их контуры.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На полках шкафов, стеллажей и на рабочих столах должны быть указаны предельно допустимые для них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Уборка производственных помещений и рабочих мест должна производиться с помощью централизованных вакуумных установок, промышленных пылесосов или влажным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Организация рабочего места должна обеспечивать возможность его ежесменной уборки без применения растворителей.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Для хранения чистого и сбора использованного обтирочного материала в специально отведенных местах производственных помещений должна быть установлена металлическая тара с закрывающимися крышками.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Тара с использованным обтирочным материалом должна регулярно освобождаться по мере ее наполнения, но не реже одного раза в смену.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Общие требования охраны труда</w:t>
      </w:r>
    </w:p>
    <w:p>
      <w:pPr>
        <w:pStyle w:val="2"/>
        <w:jc w:val="center"/>
      </w:pPr>
      <w:r>
        <w:rPr>
          <w:sz w:val="20"/>
        </w:rPr>
        <w:t xml:space="preserve">при осуществлении производственных процессов и эксплуатации</w:t>
      </w:r>
    </w:p>
    <w:p>
      <w:pPr>
        <w:pStyle w:val="2"/>
        <w:jc w:val="center"/>
      </w:pPr>
      <w:r>
        <w:rPr>
          <w:sz w:val="20"/>
        </w:rPr>
        <w:t xml:space="preserve">технологического оборудования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Безопасность производственных процессов нанесения металлопокрытий должна обеспечиваться: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автоматизацией производственных процессов, являющихся источником вредных и (или) опасных производственных факторов;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комплексной механизацией и автоматизацией ручного труда, дистанционным управлением производственными процессами и операциями;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заменой токсичных и горючих веществ менее токсичными, нетоксичными и негорючими веществами;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исключением (ограничением) непосредственного контакта работников с веществами, растворами, исходными материалами и отходами производства, оказывающими вредное воздействие на организм работников, а также своевременное их удаление и обезвреживание;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использованием блокировочных устройств, средств световой и звуковой сигнализации, аварийного отключения производственного оборудования при нарушениях производственных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применением безопасных способов хранения и транспортирования исходных и вспомогательных веществ и материалов, заготовок и готовой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применением средств индивидуальной и коллективной защиты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Производственные процессы нанесения металлопокрытий, при осуществлении которых применяются или образуются вещества 1-го или 2-го классов опасности, должны обеспечивать максимальное исключение ручных операций и контактов работников с ними, что может быть реализовано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непрерывности и замкнутости технологических процессов с осуществлением их в герметичной аппаратуре;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автоматического или дистанционного управления производственными процессами;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установки укрытий с вытяжной вентиляцией в местах выделения вредных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Элементы технологического оборудования, излучающие электромагнитные поля высоких, ультравысоких и сверхвысоких частот (конденсаторы, ВЧ-трансформаторы, фидерные линии, индикаторы), должны быть экранированы.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При работе ультразвукового оборудования должен быть полностью исключен непосредственный контакт работников с рабочей жидкостью, ультразвуковым инструментом и обрабатываемыми изделиями.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Части механизмов, имеющие вращательное и возвратно-поступательное движение и представляющие опасность для работников, должны быть ограждены.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Дверцы, люки для доступа к токоведущим частям технологического оборудования должны открываться с помощью ключей, специального инструмента или иметь блокировку, обеспечивающую полное снятие напряжения при их открывании.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Работы с вредными и взрывопожароопасными веществами, используемыми при нанесении металлопокрытий, должны проводиться при включенных вентиляционных и аспирационных системах с применением работниками соответствующих средств индивидуальной защиты (далее - СИЗ).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При работе на автоматах, полуавтоматах и других механизированных установках и поточных линиях по нанесению металлопокрытий должны соблюдаться требования, установленные технической (эксплуатационной) документацией организации-изготовителя.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охраны труда при очистке деталей</w:t>
      </w:r>
    </w:p>
    <w:p>
      <w:pPr>
        <w:pStyle w:val="2"/>
        <w:jc w:val="center"/>
      </w:pPr>
      <w:r>
        <w:rPr>
          <w:sz w:val="20"/>
        </w:rPr>
        <w:t xml:space="preserve">с применением абразивных материалов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Очистка изделий механическими способами (дробеметный, дробеструйный, пескоструйный и гидропескоструйный способы, очистка в галтовочных барабанах) должна производиться в изолированных от других производственных участков помещениях, оснащенных системой приточно-вытяжной вентиляции с очисткой воздуха и сбором абразивных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гидропескоструйном способе очистки должна быть предусмотрена система сбора и очистки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Абразивные материалы, применяемые в сухом виде, необходимо очищать от примесей в сепараторах.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для очистки деталей сухого кварцевого песка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дробеструйных и гидропескоструйных камерах должна быть предусмотрена блокировка пусковых устройств с загрузочными.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Открывание ворот гидроочистных камер должно быть сблокировано с пуском насосов высокого 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Процессы загрузки и возврата абразивных материалов в очистные камеры, а также загрузки (выгрузки) деталей в камеры и барабаны должны быть механизированы.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Пуск очистных камер (барабанов) должен быть сблокирован с пуском вытяжных вентиляционных установок. При этом включение вентиляционных установок должно осуществляться с опережением, а выключение - с отставанием от пуска очистной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Гидромонитор должен быть закреплен на шаровой цапфе или подвешен на специальном кронштейне и снабжен амортизатором отдачи.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высоких давлениях гидромонитор должен быть закреплен на специальной стойке, обеспечивающей безопасное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Сжатый воздух перед подачей в очистные камеры должен пропускаться через масловодоотделитель.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Очистка деталей должна проводиться в закрытых камерах и барабанах при включенной вытяжной вентиляции, оборудованной надежной системой блокировки.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Загрузка, укладка и съем деталей на очистном оборудовании должны производиться при отключенной подаче абразива в рабочее пространство камер и барабанов.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Работу по загрузке, укладке и съему деталей необходимо проводить при исправной блокировке, исключающей подачу пульпы (смеси песка и воды) в очистную камеру.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Извлечение абразива из деталей после их очистки путем применения струи сжатого воздуха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Управление соплом (пистолетом) при очистке деталей должно производиться вне рабочего пространства камеры.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механизированных (роботизированных) установок абразивной обработки допускается обдувка сжатым воздухом в герметизированной камере при непрерывном процессе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Камеры для очистки крупных изделий должны быть снабжены механическими приспособлениями для перемещения изделий в камере.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приспособлениями должно быть механизировано.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Детали, помещаемые для очистки в гидропескоочистную камеру, должны быть надежно закреплены.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Процессы загрузки и возврата абразива в установках для дробеструйной и гидропескоструйной очистки, включение и выключение подачи сжатого воздуха, песка и пульпы должны быть механизированы.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Рабочие столы,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инструмента, должны быть укрыты и оборудованы местной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Очистка деталей ручным механизированным инструментом с абразивными кругами в очистных камерах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При работе гидропескоочистных камер работник должен находиться вне камеры.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персоналом камеры гидроочистки и насосной станции должна быть установлена двусторонняя связь для согласованных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Очистка камеры от осадков должна быть механизирована.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Очищать камеры от отработанной пульпы следует путем перекачивания ее в специальные отстойники и выброса осветленных сточных вод (из верхней части отстойников) в канализацию.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охраны труда при очистке деталей</w:t>
      </w:r>
    </w:p>
    <w:p>
      <w:pPr>
        <w:pStyle w:val="2"/>
        <w:jc w:val="center"/>
      </w:pPr>
      <w:r>
        <w:rPr>
          <w:sz w:val="20"/>
        </w:rPr>
        <w:t xml:space="preserve">в галтовочных барабанах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Галтовочные барабаны должны быть облицованы звукоизолирующими и шумопоглощающими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устранения или снижения уровня шума галтовка должна производиться в закрытых барабанах или в барабанах, помещенных в ванну с раствором щелочных солей.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Загруженные изделия и абразивные материалы должны занимать около 80% объема галтовочного барабана. При этом объем, занимаемый абразивом должен быть в 2 раза больше объема, занимаемого изделиями.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Температура изделий, поступающих в галтовочные барабаны, должна быть не выше 45 °C.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Вход в производственное помещение с уровнем шума выше 80 дБА должен быть обозначен знаком безопасности "Работать с применением средств индивидуальной защиты органов слуха".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охраны труда при очистке деталей</w:t>
      </w:r>
    </w:p>
    <w:p>
      <w:pPr>
        <w:pStyle w:val="2"/>
        <w:jc w:val="center"/>
      </w:pPr>
      <w:r>
        <w:rPr>
          <w:sz w:val="20"/>
        </w:rPr>
        <w:t xml:space="preserve">на шлифовально-полировальных и крацевальных станках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77. Шлифование и полирование изделий из магниевых сплавов и сплавов бериллия должно производиться в отдельных изолированных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участках, на которых производится обработка изделий из магниевых сплавов и сплавов бериллия, запрещается обрабатывать детали из черных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поступающие на шлифование и полирование изделия из магниевых сплавов и сплавов бериллия должны быть освобождены от каркасов из черных металлов.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При мокром шлифовании магниевых сплавов в качестве увлажнителя необходимо применять масло или масляную смесь. Масло должно быть свободно от минеральных кислот и иметь температуру вспышки не ниже 150 °C. Количество масла должно быть достаточным для смачивания всей образующейся пыли.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применения воды во время шлифования ее следует подавать в большом количестве для того, чтобы вся пыль смывалась и поступала вместе с водой в пылеприемник. Система подачи воды должна иметь блокировку с пуском станка, обеспечивающую автоматическое выключение станка в случае прекращения поступления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Работа на крацевальном станке должна выполняться с применением средств индивидуальной защиты глаз.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До начала крацевания необходимо проверить надежность крепления щеток, "ершей" и кожухов.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Сухое крацевание необходимо производить "под вытяжкой", для чего крацевальные круги должны быть заключены в вентиляционные кожухи.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При крацевании мокрым способом устройство для смачивания деталей не должно допускать разбрызгивания раствора и попадания его на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При крацевании необходимо пользоваться специальным приспособлением (державкой), исключающим контакт рук работника с крацевальной щеткой.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охраны труда при ультразвуковой</w:t>
      </w:r>
    </w:p>
    <w:p>
      <w:pPr>
        <w:pStyle w:val="2"/>
        <w:jc w:val="center"/>
      </w:pPr>
      <w:r>
        <w:rPr>
          <w:sz w:val="20"/>
        </w:rPr>
        <w:t xml:space="preserve">очистке деталей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Ультразвуковые установки для очистки деталей должны быть установлены в изолированных помещениях или закрыты раздвижными укрытиями.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При работе ультразвуковых установок должен быть исключен непосредственный контакт работников с рабочей жидкостью, ультразвуковым инструментом и обрабатываемыми деталями.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Установки для ультразвуковой очистки деталей должны быть оборудованы подъемно-транспортными устройствами конвейерного типа, позволяющими механизировать все операции производственного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Загрузка деталей на подъемно-транспортные устройства и разгрузка их должны производиться вне помещения, в котором размещена ультразвуковая установка.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автоматизированных установок ультразвуковой промывки, в которых устройства загрузки, выгрузки деталей и ванны промывки выполнены в едином технологическом комплексе, загрузку, выгрузку и промывку допускается производить в одном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Работы, выполняемые при открытых звукоизолирующих крышках и дверцах ультразвуковых установок, должны производиться при выключенных источниках колебаний.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 работающем преобразователе погружать детали в ультразвуковую ванну в сетках или в перфорированных ванночках, снабженных ручками с виброизолирующим покрытием. Ручки не должны иметь жесткой связи с сетками и ванночками.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Требования охраны труда при очистке деталей</w:t>
      </w:r>
    </w:p>
    <w:p>
      <w:pPr>
        <w:pStyle w:val="2"/>
        <w:jc w:val="center"/>
      </w:pPr>
      <w:r>
        <w:rPr>
          <w:sz w:val="20"/>
        </w:rPr>
        <w:t xml:space="preserve">органическими растворителями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При очистке деталей органическими растворителями необходимо соблюдать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очистку необходимо производить в отдельном помещении, оборудованном приточно-вытяжной вентиляцией и средствами пожаротушения;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очистка должна производиться механизированным способом либо вручную;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очистке вручную пожароопасными органическими растворителями очищать (промывать) детали следует в специальных шкафах из негорючих материалов, внутри которых должны быть установлены столы или ванны из цветных металлов, над бортами которых и в верхней части шкафов должны быть устроены местные вентиляционные отсосы, а корпуса ванн должны быть заземлены;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очистка должна производиться растворителями с антистатическими присадками; при очистке протиркой вручную следует применять хлопчатобумажные материалы, не накапливающие статическое электричество, и браслеты, заземленные на корпус шкафа;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очистку в хлорированных углеводородах необходимо производить в герметизированных 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На участках очистки органическими растворителями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пользоваться электронагревательными приборами;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выполнять работы, связанные с искрообразованием.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Чистку и ремонт технологического оборудования, содержащего остатки органических растворителей, необходимо производить после продувания его воздухом или паром до полного удаления паров растворителей.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продувке должны быть включены вентиляционные устройства, предотвращающие загрязнение воздуха производственного помещения парами органических растворителей.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Обезжиривание деталей трихлорэтиленом необходимо производить в герметически закрытых автоматизированных или механизированных установках с водяным охлаждением, оборудованных вытяжной вентиляцией.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Требования охраны труда при химической</w:t>
      </w:r>
    </w:p>
    <w:p>
      <w:pPr>
        <w:pStyle w:val="2"/>
        <w:jc w:val="center"/>
      </w:pPr>
      <w:r>
        <w:rPr>
          <w:sz w:val="20"/>
        </w:rPr>
        <w:t xml:space="preserve">и электрохимической очистке деталей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92. При работе на ваннах электрохимической очистки должны быть приняты меры, исключающие искрообразование от короткого замыкания полюсов, контактирования подвесок со штангой или от соударения стальных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Загружать и выгружать детали из ванны электрохимической очистки необходимо при отключенном электропитании.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Загрузка деталей до 1 т в ванны должна осуществляться в технологической таре с помощью специальных приспособлений (щипцы, крючки).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При работе ванны электрохимической очистки во избежание взрыва необходимо периодически снимать пену с поверхности раствора и предусматривать меры, исключающие искрообразование.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Удалять пену с поверхности раствора необходимо приспособлениями, изготовленными из материалов, устойчивых к рабочим средам.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Детали, упавшие на дно ванны электрохимической очистки, следует извлекать приспособлениями при отключенных нагревателях.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Составлять и корректировать ванны электрохимической очистки необходимо растворами щелочи и солей, заранее приготовленными в отдельной ванне. Заполнять ванны растворами следует насосом или заливочными приспособлениями.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Ванны с электролитом перед корректировкой должны быть охлаждены до температуры воздуха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Кристаллическую едкую щелочь следует вводить в действующую щелочную ванну небольшими (до 0,5 кг) порциями при непрерывном помешивании во избежание выброса щелочи.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ванну с расплавленной щелочью воду необходимо добавлять ковшом с удлиненной ручкой. Вводить воду в ванну рекомендуется в виде 30 - 50-процентного водного раствора щелочи при температуре не выше 200 °C.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Пролитые на пол жидкости должны немедленно убираться.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Работать с раствором венской извести следует в резиновых перчатках, а протирку деталей сухой венской известью необходимо производить с применением средств индивидуальной защиты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индивидуальной защиты после работы должны быть промыты обильной струей воды.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XI. Требования охраны труда при травлении</w:t>
      </w:r>
    </w:p>
    <w:p>
      <w:pPr>
        <w:pStyle w:val="2"/>
        <w:jc w:val="center"/>
      </w:pPr>
      <w:r>
        <w:rPr>
          <w:sz w:val="20"/>
        </w:rPr>
        <w:t xml:space="preserve">и электролитическом полировании деталей из металлов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Участки травления и электролитического полирования должны размещаться в отдельных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установка травильных ванн для химического и электролитического травления в потоке термического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Производственные процессы травления и электролитического полирования деталей из черных и цветных металлов должны быть механизированы и автоматизированы.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автоматизировать производственные процессы не представляется возможным, то заполнение ванн кислотой должно осуществляться при помощи заливочных приспособлений, а загрузка и выгрузка тяжелых и крупногабаритных деталей - с применением подъемно-транспортных механизмов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Подвесные приспособления (подвески, корзины) должны быть прочными, изготовленными из материала, устойчивого к воздействию кислот и щелочей.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При монтаже деталей на приспособления, подвешивании и креплении их на штанги должно быть исключено падение деталей в травильную ванну.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проверять крепление деталей на подвесках, встряхивая их над травильной ванной.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Детали, обезжиренные в трихлорэтилене, перед погружением в крепкие щелочи и минеральные кислоты должны быть предварительно промыты в воде во избежание образования монохлорэтилена (самовоспламеняющееся вещество).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Изделия, подлежащие травлению и электролитическому полированию, должны быть предварительно просушены.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При электролитическом способе травления черных и цветных металлов запрещается загружать, выгружать детали, очищать штанги и исправлять контакты при включенном электропитании травильных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Для уменьшения выделения водорода и вредных газов при травлении и электролитическом полировании деталей из черных металлов зеркало травильных ванн должно покрываться специальными присадками (пенообразователями, ингибиторами).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Запрещается подогревать травильные растворы с соляной кислотой до температуры выше 35 °C, а серной кислотой - выше 80 °C. При проведении процессов травления должен использоваться автоматический регулятор температуры.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При комбинированном, гидридном и кислотном травлении сплавов из бериллиевой бронзы и титана травильные ванны должны быть ограждены со стороны рабочего места металлическим щитом высотой не менее 3 м над полом с окнами из небьющегося стекла.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Травление стали следует производить преимущественно электролитическим способом. Перед травлением детали с толстой окисной пленкой (окалиной) необходимо обработать раствором разрыхления окалины или удалить окалину при помощи струйной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Ванны для разрыхления окалины и химического оксидирования стали должны быть оборудованы крышками со смотровыми стеклами. Во время процесса крышки должны быть закрыты.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Подготовительные работы по химическому обезжириванию и травлению алюминиевых сплавов следует проводить в травильных ваннах, оборудованных местной вытяжной вентиляцией или в вытяжных шкафах.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Ванны для травления алюминия должны быть оборудованы крышками, открывание и закрывание которых должно быть механизировано. При массовом травлении необходимо применять механизированные установки, полуавтоматы и конвейеры.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При химической обработке деталей из магния и его сплавов должно быть исключено попадание на детали концентрированной азотной кислоты.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предупреждения загорания деталей из магниевых сплавов концентрация азотной кислоты в травильной ванне была не более 30 г/л.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загружать детали из магниевых сплавов в расплавленные щелочи.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Обработка высокооловянистых титановых сплавов в расплавах щелочей, а также соприкосновение титана и его сплавов с дымящей азотной кислотой запрещаются.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При химической обработке цветных металлов (магниевых и титановых сплавов) запрещается использование технологической оснастки (подвески, сетки), изготовленной из стали. Стальная оснастка должна быть изолирована полимерными материалами (полиэтилен, фторопласт, полихлорвинил).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Запрещается хранить кислоты и щелочи в помещении, в котором производится обработка изделий из магния и титана.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Вентиляция от вытяжных шкафов или ванн для травления меди и ее сплавов должна обеспечивать удаление оксидов азота и других вредных выделений. Травление меди и ее сплавов следует производить преимущественно в автоматизированных и механизированных 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использовать разогретые травильные растворы.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 травлении титана и его сплавов составы травильных ванн, температурный режим и время выдержки должны соответствовать технологической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Травление в расплаве щелочи с окислителями при температуре выше 470 °C не допускается из-за возможности загорания титана в расплаве, взрыва и разбрызгивания щелочного раствора, особенно при обработке тонких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При загорании титана в расплаве щелочи необходимо немедленно выключить ванну и выгрузить детали. Для гашения горящего титана следует применять сухой песок, доломитовую пыль, порошковые огнетушители.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воды, углекислоты, азота для гашения титана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При отключении вентиляции все работы по травлению и электролитическому полированию деталей из черных и цветных металлов должны быть немедленно прекращены.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XII. Требования охраны труда при приготовлении</w:t>
      </w:r>
    </w:p>
    <w:p>
      <w:pPr>
        <w:pStyle w:val="2"/>
        <w:jc w:val="center"/>
      </w:pPr>
      <w:r>
        <w:rPr>
          <w:sz w:val="20"/>
        </w:rPr>
        <w:t xml:space="preserve">растворов и электролитов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Приготовление растворов и электролитов должно производиться в помещениях, оборудованных системами общеобменной и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Запас кислот в расходных кладовых не должен превышать месячной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При приготовлении растворов из смеси кислот следует вводить кислоты в порядке возрастания их плотности. Разбавляя кислоты, необходимо вливать их только в холодную воду тонкой струей и одновременно перемешивать.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приготовлении растворов из смеси кислот необходимо соблюдать следующую последовательность: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травлении черных металлов - заполнение травильных ванн холодной водой, добавление соляной кислоты, затем серной кислоты;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травлении меди и латуни - заполнение травильных ванн холодной водой, последовательное добавление соляной, азотной и серной кислот;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травлении титана и его сплавов - заполнение травильных ванн холодной водой, последовательное добавление плавиковой и азотной кислот;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приготовлении растворов для электролитического полирования - заполнение травильных ванн холодной водой, добавление фосфорной кислоты, затем серной кислоты.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травлении черных металлов (углеродистых сталей) применение для приготовления растворов серной кислоты, загрязненной мышьяковистыми соединениями,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Едкие щелочи должны растворяться небольшими порциями при непрерывном перемешивании во избежание выбрасывания раствора.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Добавление в раствор щелочи должно производиться с помощью приспособлений (пинцетов или сеток), медленно погружаемых в воду.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Добавление воды в ванну с водным раствором едкого натра допускается только в холодный раствор во избежание выплескивания раствора из ванны.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Растворение твердых химических веществ необходимо производить в сосудах, изготовленных из химически стойких материалов, в специально оборудованном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Загрузка в ванны сосудов с твердыми химическими веществами общей массой более 15 кг должна производиться с помощью грузоподъемных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Пополнение водой ванн, имеющих температуру выше 100 °C, должно производиться небольшой струей, регулируемой вентилем. Ванна при этом должна быть закрыта.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Растворение щелочи и цианистых солей при массовом и крупносерийном производстве необходимо производить в механизированных 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При работе с легковоспламеняющимися жидкостями запрещается применять искрообразующий инструмент, открытый огонь, неизолированные токоведущие элементы. При этом должны осуществляться мероприятия по исключению накопления зарядов статического электричества.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возгорании легковоспламеняющихся жидкостей следует применять для тушения пенные и порошковые огнетушители. Допускается применение песка и асбестовых одеял.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Вскрытие барабанов, заполненных твердыми химическими веществами, должно быть механизировано. При невозможности механизации процесса вскрытия барабанов их вскрытие необходимо производить с помощью специального ножа. Применять для этих целей ударный инструмент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Вскрытие барабанов с хромовым ангидридом должно производиться медным или латунным инструментом. При этом необходимо применять средства индивидуальной защиты глаз, рук и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Вскрытие тары с вредными химическими веществами должно производиться при включенной местной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Цианистые растворы должны приготовляться в отдельном помещении, оснащенном емкостями с растворами для обезвреживания случайных выплесков и аптечками для оказания первой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Развешивание цианистых соединений должно производиться в вытяжном шкафу при включенной вытяжной вентиляции с применением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 расходование цианистых солей должны регистрироваться в журнале учета, находящемся у работника, ответственного за хранение и отпуск сильнодействующих ядовитых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Растворение цианистых солей должно производиться в ваннах, помещенных в вытяжные шкафы, или в ваннах с бортовыми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вскрытии барабанов и растворении цианистых солей должен быть исключен контакт работников с цианистыми солями.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Растворение хромового ангидрида необходимо производить с применением шлангового противогаза или фильтрующего респиратора, обеспечивающими полную очистку воздуха, подаваемого в зону дыхания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Запрещается контакт хромового ангидрида с уксусной кислотой, спиртом, керосином и другими легковоспламеняющимися и горючими жидкостями.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Заполнение ванн кислотами и жидкими щелочами должно производиться при помощи сифонов с кранами или бочковыми химически стойкими насосами.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заполнения ванн большого объема агрессивными жидкостями, а также перекачка растворов из ванн должны осуществляться кислотоупорными насосами.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Переливание кислоты или щелочи в ванны ручным способом допускается в исключительных случаях с помощью специальных приспособлений, обеспечивающих безопасную установку и наклон бутыли, а также насадок, исключающих расплескивание жидкости и выделение паров.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Вскрытие емкостей с кислотой следует осуществлять постепенно и осторожно, так как возможен выброс скопившихся в верхней части емкости паров и газов.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Растворы кислот, щелочей и пленкообразующих материалов в мерные пипетки необходимо набирать при помощи засасывающей резиновой груши или использовать для набора специальные автоматические пипетки.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Раствор электролита перед добавлением щелочи в ванну оксидирования должен быть охлажден до температуры не выше 100 °C, а расплав - до отвердевания.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Для предупреждения выброса раствора из ванн оксидирования во время корректировки растворов и наполнения ванн должны применяться специальные приспособления (перфорированные ведра для растворения щелочи, трубки для подачи горячей воды, доходящие до дна ванн).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137. Для уменьшения воздействия на работников выделений вредных паров при приготовлении растворов и электролитов следует в растворы для травления вводить пенообразователи или ингибиторы травления.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На участках работ, на которых применяется азотная кислота, не должны находиться горючие вещества, материалы и отходы (стружка, опилки).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Слив электролитов, растворов и воды из ванн должен производиться закрытым способом. При этом должна быть исключена возможность смешения в канализационной сети разных веществ, образующих токсичные газы, пары или плотные осадки, а также самовозгорания и взрыва при смешении с водой или другими химическими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Электролиты, растворы, вода и другие жидкости перед спуском их в канализацию должны самотеком поступать в специальные отстойники или очистные сооружения для прохождения соответствующей очистки.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141. Электролиты с содержанием тяжелых металлов спускать в канализацию запрещается. Шлам, содержащий токсичные вещества, должен подвергаться обезвреживанию. Полнота нейтрализации и обезвреживания должна быть подтверждена результатами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Пролитую кислоту следует засыпать песком, нейтрализовать кальцинированной содой и убрать. При выделении газов или паров необходимо применять средства индивидуальной защиты органов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проливе щелочи следует нейтрализовать ее большим количеством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рассыпании сыпучих химических веществ их следует собрать совком, поместить в специальную тару для отходов и произвести влажную уборку.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143. При приготовлении растворов для электрополирования и снятия никеля добавление глицерина в серную кислоту, содержащую хромовый ангидрид, следует производить тонкой струей при непрерывном перемешивании, не допуская сильного разогрева.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144. При добавлении в ванны фосфатирования и оксидирования воды и концентрированного щелочного раствора для предупреждения выброса раствора из ванн необходимо применять воронки с трубками, доходящими до дна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корректировке ванн оксидирования необходимо использовать заранее приготовленные растворы каустической соды.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Ванны химического фосфатирования должны корректироваться разбавленными растворами едкого натрия или фосфатирующего концентрата по результатам анализа.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Для приготовления рабочего раствора ванн холодного фосфатирования необходимо использовать готовые соли монофосфата цинка и фосфатирующих концентратов. В случае отсутствия монофосфата цинка приготовление концентрата, необходимого для составления рабочих растворов ванн холодного фосфатирования, должно производиться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заполнить ванну азотной кислотой;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добавить фосфорную кислоту;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добавить сухие цинковые белила (или окись цинка) в виде заранее приготовленной кашицы небольшими порциями при постоянном помешивании и охлаждении (температура концентрата не должна превышать 45 - 50 °C).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концентрата должна производиться в отдельном помещении при работе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При приготовлении растворов и электролитов для исключения контактирования с вредными веществами работники должны применять следующие СИЗ: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работе с кислотами и щелочами - резиновые перчатки, респираторы или фильтрующие противогазы, защитные очки, прорезиненные фартуки;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работе с органическими растворителями - резиновые перчатки или напальчники, респираторы;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выполнении работ по растворению хромового ангидрида - шланговые противогазы или фильтрующие респираторы.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применении растворов и электролитов работники должны применять защитные пасты и мази.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147. По окончании работы все приспособления и инструменты должны быть промыты и обезврежены.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Подножные решетки, борта ванн, пол на участках приготовления растворов и электролитов по окончании каждой смены должны промываться водой.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XIII. Требования охраны труда при нанесении металлопокрытий</w:t>
      </w:r>
    </w:p>
    <w:p>
      <w:pPr>
        <w:pStyle w:val="2"/>
        <w:jc w:val="center"/>
      </w:pPr>
      <w:r>
        <w:rPr>
          <w:sz w:val="20"/>
        </w:rPr>
        <w:t xml:space="preserve">электрохимическим способом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148. Очистку штанг, подвесок, медных, цинковых, никелевых и других анодов следует производить с применением средств индивидуальной защиты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При работе на ваннах никелирования необходимо использовать защитные дерматологические средства индивидуальной защиты (далее - ДСИЗ), а после работы - регенерирующие ДСИЗ.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При работе на ваннах с щелочными электролитами (оловянирование, цинкование) щели бортовых отсосов ванн необходимо периодически очищать от засорений щелочью. По окончании каждой смены борта ванн с щелочными электролитами, а также пол на участке производства работ должны промываться водой.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каждом производственном участке руководителями работ должны быть составлены графики профилактического осмотра и ремонта щелочных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Загружать детали в ванну с щелочным электролитом и выгружать их из ванны следует при снятом с ванны электрическом напряжении. Если по условиям производственного процесса загрузка и выгрузка деталей производятся при поданном на ванну напряжении, то необходимо следить за тем, чтобы детали не замыкали разноименные полюса.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Штанги должны быть изолированы от корпуса ванны с электролитом.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Ванны с цианистыми электролитами во время работы должны быть закрыты крышками.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Ванны с цианистыми электролитами, устанавливаемые на автоматических или полуавтоматических линиях, допускается эксплуатировать без крышек при наличии ограждающих устройств, исключающих доступ к ваннам во внерабочее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Загрузка и растворение цианистых солей, корректировка ванн с цианистым электролитом, чистка и фильтрование растворов, приготовление обезвреживающего раствора, обезвреживание тары и отходов должны производиться под непосредственным руководством должностного лица, ответственного за безопасное производство работ (руководителя 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В производственном помещении запрещается совместное хранение кислот и цианистых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Изделия перед погружением в ванны с цианистым электролитом должны быть отмыты от остатков кислоты.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Вытяжная вентиляция при проведении работ на ваннах с цианистыми электролитами должна включаться за 30 минут до начала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очистки выбрасываемого загрязненного воздуха вентиляционная установка должна быть снабжена фильтром, поглотителем цианистых соединений или оборудована водяной завесой.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работы необходимо осуществлять постоянный контроль за работой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Производственное помещение для работ с цианистыми электролитами должно быть оборудовано автоматическим устройством, сигнализирующим о появлении в воздухе вредных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появлении в воздухе рабочей зоны запаха горького миндаля (запаха синильной кислоты) работа должна быть немедленно прекращена, работники выведены из помещения, а помещение провентилировано. Работы могут быть продолжены после проведения проверки (анализа) состояния воздушной среды в помещении и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Инструмент, применяемый для работы на ваннах с цианистыми электролитами, должен иметь отличительную окраску.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Отработанные цианистые электролиты, шлам и осадки сразу же после чистки ванн должны быть нейтрализованы.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Чистка анодных и катодных штанг на цианистых ваннах должна производиться только после того, как они сняты с ванны и промыты водой.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161. СИЗ при работе с цианистыми электролитами должны храниться отдельно от домашней и уличной одежды и не реже одного раза в неделю стираться. Перед стиркой СИЗ необходимо обезвреживать.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162. После работы с цианистыми электролитами необходимо тщательно вымыть руки, прополоскать рот и принять душ.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163. На участках хромирования должны находиться: стол, стенд или стеллаж для монтажа деталей, стол для химического обезжиривания кашицей венской извести (в случае использования венской извести), набор подвесок и приспособлений, обеспечивающих безопасные условия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164. Промывочные ванны должны располагаться рядом с ваннами хромирования.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165. Местная вытяжная вентиляция на ваннах хромирования, работающих с подогревом, должна включаться одновременно с началом подогрева ванн, а выключаться - после полного охлаждения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неисправности местной вытяжной вентиляции или неэффективном ее действии работа на ваннах хромирования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166. Растворение хромового ангидрида необходимо производить в шланговом противогазе или фильтрующем респираторе с коробками, обеспечивающими полную очистку воздуха, подаваемого в зону дыхания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167. Не допускается контакт хромового ангидрида со спиртом, уксусной кислотой, маслами, керосином и другими горючими жидкостями.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168. Отработанный хромовый раствор необходимо сливать в емкости, стойкие к воздействию раствора, содержащего хромовые соединения, с соблюдением мер безопасности для последующей нейтрализации.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Смена электролита и очистка ванны хромирования должны производиться в СИЗ.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169. При случайном попадании хромового электролита в глаза, а также на кожу их следует промыть холодной проточной водой.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170. Перед ваннами для анодирования должны быть уложены деревянные решетки, покрытые диэлектрическими ковриками.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171. При анодировании магния и его сплавов должны быть предусмотрены мероприятия, предохраняющие от поражения электрическим током: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загрузку и выгрузку ванн для анодирования необходимо производить при снятом напряжении;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пульт управления процессом анодирования должен быть расположен в отдельном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штанги должны быть изолированы от бортов ванны для анодирования.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172. Очистку оборудования, штанг, контактов, анодных крючков, медных, цинковых, никелевых и других анодов необходимо производить влажным способом в резиновых перчатках.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XIV. Требования охраны труда при нанесении металлопокрытий</w:t>
      </w:r>
    </w:p>
    <w:p>
      <w:pPr>
        <w:pStyle w:val="2"/>
        <w:jc w:val="center"/>
      </w:pPr>
      <w:r>
        <w:rPr>
          <w:sz w:val="20"/>
        </w:rPr>
        <w:t xml:space="preserve">химическим способом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173. Извлечение упавших в ванны фосфатирования и оксидирования деталей необходимо осуществлять с применением перфорированных совков при отключенных нагревателях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Длина черенков перфорированных совков должна быть на 400 мм больше глубины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174. Во избежание выплескивания раствора из ванны оксидирования до начала работы следует разбить корку щелочи на дне ванны.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Включив нагрев ванны, необходимо перемешивать раствор, разрушая поверхность корки.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175. Щели бортовых отсосов в ваннах фосфатирования и оксидирования должны очищаться не реже 1 раза в сутки.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176. Детали, особенно с глухими отверстиями, необходимо промывать, чтобы в углублениях не оставалась щелочь.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Мелкие детали необходимо обрабатывать в перфорированных барабанах, погружаемых в ванны фосфатирования и оксидирования.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177. Для улучшения условий труда горячее фосфатирование по возможности должно быть заменено ускоренным холодным фосфатированием методом распыления раствора (струйным методом).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178. Химическое никелирование следует производить в установках химического никелирования, оборудованных, устройствами для равномерного нагрева электролита и бортовыми отсосами.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Установку химического никелирования следует оборудовать автоматическим устройством для регулирования концентрации водородных ионов, устройством автоматического контроля и поддержания температуры, приспособлениями для фильтрования, перемешивания электролита и подачи корректирующего раствора, устройством покачивания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179. При работе на никелевых ваннах необходимо применять дерматологические средства индивидуальной защиты.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XV. Требования охраны труда при нанесении металлопокрытий</w:t>
      </w:r>
    </w:p>
    <w:p>
      <w:pPr>
        <w:pStyle w:val="2"/>
        <w:jc w:val="center"/>
      </w:pPr>
      <w:r>
        <w:rPr>
          <w:sz w:val="20"/>
        </w:rPr>
        <w:t xml:space="preserve">термофизическим способом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180. Ванны горячего цинкования, расположенные на уровне пола (настила рабочей площадки), должны иметь по всему периметру ограждения высотой не менее 1 м. Со стороны загрузки и выгрузки изделий ванны должны быть снабжены по всей длине съемными барьерами.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181. Трубы, подлежащие горячему цинкованию, должны быть короче ванн горячего цинкования не менее чем на 200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Горячее цинкование только наружной поверхности труб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182. Трубы и другие изделия перед погружением в ванну горячего цинкования во избежание выброса горячего цинка из ванны должны быть просушены в сушильной камере и подогреты.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Просушивание труб в сушильной камере должно производиться при температуре 90 - 110 °C до полного испарения влаги, но не менее 30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влаги на наружной или внутренней поверхности труб после их просушивания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183. Во время загрузки цинка в ванну горячего цинкования, а также во время загрузки и выгрузки труб и изделий из нее необходимо применять средства индивидуальной защиты глаз и лица от ожогов.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184. Выгрузка цинка и гартцинка из ванн горячего цинкования должна производиться механизированным способом. Допускается выгрузка цинка и гартцинка сухими подогретыми перфорированными черпаками.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время выгрузки цинка и гартцинка из ванн горячего цинкования нахождение работников в опасной близости от ванн запрещается без применения средств индивидуальной защиты от химических факторов, средств индивидуальной защиты от высоких температур и мер, обеспечивающих безопасное нахождения в опасной зоне.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Изложницы, в которые будут сливаться расплавленные цинк и гартцинк, должны быть сухими.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185. Производство ремонтных работ над ванной горячего цинкования во время ее работы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аварийного ремонта механизмов ванна горячего цинкования с расплавленным раствором должна быть перекрыта металлическим настилом.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аварийного выпуска цинка из ванны горячего цинкования с обеих сторон ванны в фундаменте должны быть устроены изложницы для приема всего цинка из ванны.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186. При проведении диффузионного цинкования, хромирования и алюминирования открывание металлической тары с порошками (цинк, хром, алюминий) следует осуществлять в помещениях с помощью инструмента и приспособлений, не вызывающих искрообразования.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187. Загрузка в электропечи и выгрузка технологических контейнеров массой более 7 кг должны выполняться с применением грузоподъемных механизмов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188. Разборку контейнеров после диффузионной металлизации следует осуществлять при температуре не выше 45 °C с применением средств индивидуальной защиты органов дыхания и рук.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XVI. Требования охраны труда при нанесении металлопокрытий</w:t>
      </w:r>
    </w:p>
    <w:p>
      <w:pPr>
        <w:pStyle w:val="2"/>
        <w:jc w:val="center"/>
      </w:pPr>
      <w:r>
        <w:rPr>
          <w:sz w:val="20"/>
        </w:rPr>
        <w:t xml:space="preserve">электродуговым и газотермическим способами (металлизация)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189. Работы по металлизации изделий должны выполняться в респираторе и защитных очках или в маске с подачей чистого воздуха в зону дыхания.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190. При электродуговой металлизации должны выполняться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аппараты для электродуговой металлизации должны быть заземлены;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напряжение холостого хода источника питания постоянного тока при ручном процессе не должно превышать 80 В, при автоматическом или механизированном процессе - 90 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настройка и регулировка распылительной головки должны производиться при снятом напряжении;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электрометаллизатор должен быть оборудован устройством для защиты работников от действия электрической дуги;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крепление шлангов к воздушному трубопроводу и штуцеру аппарата для электродуговой металлизации должно исключать возможность срыва;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распылительные головки аппаратов для электродуговой металлизации должны обеспечивать стабильное горение электрической дуги.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191. При проведении металлизации крупных изделий в специальных камерах камеры должны вентилироваться.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192. При проведении металлизации цилиндрических изделий на токарном станке для удаления вредных газов и пыли должна устраиваться местная вытяжная вентиляция. При этом воронка воздухоприемника должна крепиться к суппорту станка и располагаться напротив распылительной головки за изделием на расстоянии 2 - 5 см от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193. При нанесении покрытий газопламенным (газотермическим) способом должны выполняться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зажигании горючей смеси распылительная головка газовых металлизаторов должна работать без хлопков и обеспечивать стабильное горение пламени;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соединения узлов и деталей, связанных с коммуникацией горючих газов и их смесей, должны быть герметичными и исключать попадание воздуха в кислородный и ацетиленовый каналы;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питании от сети в местах потребления кислорода и горючих газов должны быть установлены газоразборные посты, оснащенные затворами, предотвращающими распространение обратного удара в газовые магистрали;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питании от единичных газовых баллонов между баллонным редуктором и металлизатором должно устанавливаться предохранительное устройство;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газовые баллоны должны размещаться вне помещения, в котором наносятся металлопокрытия.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194. Перед пуском установки для напыления покрытий необходимо проверить на герметичность газораспределительный пульт, газовые магистрали и систему охлаждения, проверить быстродействие электромагнитных и других клапанов, а также исправность системы блокировок и электроавтоматики.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длительных перерывах в работе газового металлизатора должны быть перекрыты запорные вентили на газоподводящих коммуникациях, баллонах, газовых редукторах и выпущен газ из рукавов (трубопроводов).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195. Воздух или газ, транспортирующие напыляемый материал, должны быть очищены от масла и влаги.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196. При проведении детонационного напыления в целях устранения влияния опасных и вредных производственных факторов необходимо выполнять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размещать детонационные установки в герметичных и звукоизолирующих боксах;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устройство общеобменной приточно-вытяжной вентиляции и местных отсосов в зоне напыления;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обеспечивать экранирование вспышки детонации соответствующими светофильтрами;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размещать газовые баллоны вне помещения детонационного напыления;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обеспечивать автоматическое открывание дверей рабочего бокса только после достижения концентрации вредных выбросов уровня ПДК.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Напыление покрытий детонационным способом должно производиться при работающей приточно-вытяжной вентиляции, закрытых дверях бокса и в присутствии второго металлизатора (оператора установок напыления).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197. Управление детонационной установкой во время процесса напыления должно производиться с дистанционного пульта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Наблюдение за процессом напыления должно осуществляться из отдельного помещения - операторской через смотровое стекло, оборудованное двойным бронестеклом.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198. Смена деталей должна производиться при отключенной подаче рабочих газов в ствол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работ по напылению наличие остаточного давления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199. Операции по засыпке и уборке порошков в бункеры установок для напыления следует проводить с использованием местных отсосов или в специальных камерах и кабинах, снабженных вытяжной вентиляцией.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200. Нанесение покрытий ручным способом должно осуществляться в звукоизолированных кабинах или на специальных участках с использованием звукоизолирующих кожухов.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201. Присутствие посторонних в зоне размещения оборудования очистки и нанесения покрытий во время его работы или наладки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202. При выполнении работ по напылению операторы установок напыления должны применять СИЗ из неискрообразующих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плазменном нанесении покрытий в закрытых сосудах, а также при распылении материалов, выделяющих ядовитые пары и пыль (свинец, цинк, олово, медь, кадмий), должны использоваться шлемы-маски с принудительной подачей воздуха в зону дыхания.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XVII. Общие требования охраны труда, предъявляемые</w:t>
      </w:r>
    </w:p>
    <w:p>
      <w:pPr>
        <w:pStyle w:val="2"/>
        <w:jc w:val="center"/>
      </w:pPr>
      <w:r>
        <w:rPr>
          <w:sz w:val="20"/>
        </w:rPr>
        <w:t xml:space="preserve">к транспортированию и хранению исходных материалов, сырья,</w:t>
      </w:r>
    </w:p>
    <w:p>
      <w:pPr>
        <w:pStyle w:val="2"/>
        <w:jc w:val="center"/>
      </w:pPr>
      <w:r>
        <w:rPr>
          <w:sz w:val="20"/>
        </w:rPr>
        <w:t xml:space="preserve">заготовок, полуфабрикатов, готовой продукции</w:t>
      </w:r>
    </w:p>
    <w:p>
      <w:pPr>
        <w:pStyle w:val="2"/>
        <w:jc w:val="center"/>
      </w:pPr>
      <w:r>
        <w:rPr>
          <w:sz w:val="20"/>
        </w:rPr>
        <w:t xml:space="preserve">и отходов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Подача порошковых материалов в тару с помощью сжатого воздуха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203. Вредные и агрессивные жидкости должны храниться в механически прочной, химически стойкой и закрытой таре. На таре с химикатами должны быть надписи (этикетки, бирки) с точным указанием наименования химического вещества.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химикатов и растворов в открытой таре, а также без надписей на таре с точным указанием наименования химического вещества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Заливка, слив вредных и агрессивных жидкостей должны осуществляться способами, исключающими выделение в воздух вредных веществ или контакт с ними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204. Сжиженные вредные газы (хлор, аммиак) в больших количествах должны храниться в специальных цистернах с ограничением их использования в баллонах.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205. Материалы, заготовки и полуфабрикаты, применяемые в технологических процессах нанесения металлопокрытий, должны храниться в помещениях с контролируемой атмосферой или на специальных площадках раздельно по группам в зависимости от их способности к химическому воздействию (одного вещества на другое).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206. Порядок и условия хранения и выдачи материалов, в том числе каждого химического вещества должны быть установлены в технологических регламентах, утвержденных работодателем или иным уполномоченным им должностным лицом, с учетом требований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207. Допускается хранение кислоты, жидких щелочей в бутылях и других закрытых емкостях на открытых площадках, защищенных от воздействия атмосферных осадков и оборудованных ограждениями, исключающими вход на площадки посторонних лиц. На ограждениях должны вывешиваться предупреждающие плакаты "Вход посторонним запрещен!", "Опасно! Кислота".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208. Места хранения химических веществ должны быть оборудованы стеллажами и шкафами и снабжены инвентарем, приспособлениями, средствами индивидуальной защиты, необходимыми для безопасного обращения с химическими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209. Химические вещества и материалы должны храниться в предназначенной для хранения таре на складах, с учетом требований по их совместному хранению. На таре должна быть бирка или этикетка, на которой указываются: организация-изготовитель, наименование вещества, гарантийный срок хранения, надпись или символ, характеризующие опасность продукта и другие данные. Каждая партия веществ и материалов должна иметь документ (сертификат)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210. В местах хранения химических веществ и растворов должны быть вывешены инструкции по безопасному обращению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211. В помещениях, где хранятся агрессивные жидкости и проводятся работы с ними, должны быть предусмотрены гидранты и другие, содержащиеся в чистоте устройства для промывки глаз и кожного покрова в течение 6 - 12 секунд после поражения со сливными раковинами.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XVIII. Требования охраны труда при транспортировании</w:t>
      </w:r>
    </w:p>
    <w:p>
      <w:pPr>
        <w:pStyle w:val="2"/>
        <w:jc w:val="center"/>
      </w:pPr>
      <w:r>
        <w:rPr>
          <w:sz w:val="20"/>
        </w:rPr>
        <w:t xml:space="preserve">(перемещении) исходных и вспомогательных материалов</w:t>
      </w:r>
    </w:p>
    <w:p>
      <w:pPr>
        <w:pStyle w:val="2"/>
        <w:jc w:val="center"/>
      </w:pPr>
      <w:r>
        <w:rPr>
          <w:sz w:val="20"/>
        </w:rPr>
        <w:t xml:space="preserve">и отходов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212. Транспортирование легковоспламеняющихся и горючих жидкостей должно осуществляться централизованно по трубопроводам. При сменной потребности в этих жидкостях до 200 кг каждого наименования допускается их подача к рабочему месту в закрытой небьющейся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213. Слив кислот из бочек и цистерн следует производить, создавая разрежение или специальными кислотостойкими насосами.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большом потреблении кислот опасные и трудоемкие работы по сливу кислот должны быть механизированы путем устройства трубопроводов из кислотостойких материалов и установки в отдельных помещениях специальных насосов для перекачки кислот. Насосы для перекачки кислот должны иметь дистанционное включение. Двери насосной должны быть закрыты.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расходе кислоты менее 400 кг в смену допускается подача ее на участки нанесения металлопокрытий в плотно закрытой небьющейся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214. Насосы, помпы, емкости, трубопроводы, арматура и другое оборудование для перелива кислот должны не реже 1 раза в три месяца, а резиновые шланги - ежемесячно испытываться давлением в 1,5 раза превышающим рабочее давление, с последующим нанесением клейма о проведенном испытании.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215. При сливе кислот из железнодорожной цистерны в стационарную емкость нагнетательный шланг от центробежного насоса должен быть опущен в верхнюю горловину емкости, а не присоединен к сливному патрубку, во избежание гидравлического удара при включении насоса.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Сливные работы должны производиться с применением средств индивидуальной защиты органов дыхания; при этом работник должен находиться с наветренной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сливать концентрированные кислоты на открытом воздухе в дождь, метель и при сильном ветре.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216. Наполнение цистерн, контейнеров и других больших емкостей агрессивными жидкостями, а также опорожнение их должно быть механизировано и производиться путем перекачки их кислотоупорными насосами с двойными сальниками по трубопроводам из кислотостойких материалов (коррозионностойкая сталь, пластмасса) или по шлангам, изготовленным из кислотостойкой резины.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217. При заполнении емкостей агрессивными жидкостями 10% объема должно оставаться незаполненным во избежание разрыва емкости вследствие теплового расширения жидкости.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218. Устройства для слива кислот (краны, вентили, задвижки) должны быть изготовлены из кислотостойких материалов, легко открываться и иметь графитовую сальниковую набивку.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219. Цистерны для транспортирования кислот должны иметь верхний люк с вытяжной трубкой, снабженной запорными устройствами, плотно закрывающимися при помощи струбцин или барашков.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220. Перед открыванием крышки верхней горловины цистерн и контейнеров с агрессивной жидкостью необходимо открыть кран воздушной трубки, установленной в крышке люка.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Открывание крышки люка путем нанесения по ней ударов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221. Транспортирование бутылей с кислотами и жидкими щелочами должно производиться на рессорных тележках двумя работниками со скоростью не более 5 км/ч.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222. На емкости для транспортировки кислот должны быть нанесены наименование соответствующей кислоты и надпись "Опасно - кислота".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223. Емкости для транспортировки кислот и щелочей, а также других агрессивных жидкостей перед их заполнением должны быть промыты, нейтрализованы (содовым или щелочным растворами) и просушены.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224. Цианистые соли со склада в производственное подразделение необходимо транспортировать в закрытых барабанах или в запечатанных банках специально выделенными транспортными средствами в сопровождении должностных лиц, назначенных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225. Абразивные материалы должны транспортироваться в закрытой таре поставщика или в технологической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226. Контейнеры и цистерны, перевозимые на автомашинах, должны быть надежно закреплены в кузове автомашины.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227. При транспортировке бутыли с кислотами и жидкими щелочами должны герметично закрываться во избежание расплескивания и разбрызгивания.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228. Нахождение работников в кузове автомашины во время транспортировки кислот и жидких щелочей запрещается.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XIX. Требования охраны труда при хранении кислот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229. В производственных подразделениях кислоты должны храниться в помещениях с кислотоупорными полами и стенами в закрытых кислотостойких резервуарах или в таре организации-поставщика.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хранить кислоты в подвальных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помещении, в котором хранятся кислоты, необходимо постоянно следить за исправным состоянием емкостей и трубопроводов, своевременным ремонтом и заменой арматуры, качеством уплотнения фланцев.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Запас кислот в кладовых производственных подразделений не должен превышать месячной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230. На складах хранения кислот должны иметься резервные емкости для аварийного слива кислот, кислотоупорные насосы, передвижные фильтры, растворы извести или соды для нейтрализации пролитых кислот, а также резиновые шланги со специальными наконечниками, создающими необходимый напор водяной струи для смывания кислоты, попавшей на тело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231. При входе в помещение, в котором хранятся кислоты, должен быть устроен пандус или порог, предотвращающий растекание жидкости в случае аварии.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232. Кислоты должны храниться в следующей таре: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азотная кислота всех концентраций - в алюминиевых бочках и цистернах;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азотная кислота средней агрессивности - в бочках и цистернах из коррозионно-стойкой стали;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серная кислота всех концентраций - в бочках, цистернах, таре производителя из коррозионно-стойкой стали, пластика или иного материала, инертного к кислотам;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соляная кислота - в стальных гуммированных бочках и цистернах;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плавиковая (фтористоводородная) кислота - в эбонитовых бидонах емкостью 20 л и в полиэтиленовых баллонах емкостью до 50 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Азотная и серная кислоты в количестве до 40 л могут храниться в стеклянных бутылях.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233. Внутренняя поверхность тары, предназначенной для хранения и транспортирования агрессивных жидкостей, способных вступать в химические соединения с материалами, из которых сделана тара, должна быть гуммирована или футерована материалами, устойчивыми к воздействию агрессивных жидкостей.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234. Запрещается хранение кислот в помещении, в котором хранятся или применяются цианистые соединения.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235. Бутыли с кислотами, поставленные в плетеные корзины с ручками или в деревянные обрешетки, должны устанавливаться в местах хранения группами (одного наименования) в 2 - 4 ряда, но не более 100 бутылей в каждой группе. Ширина проходов между рядами бутылей должна быть не менее 1 м. Пространство между бутылью и корзиной должно быть заполнено прокладочными материалами, пропитанными раствором хлористого кальция, во избежание воспламенения. Бутыли с кислотой должны быть защищены от воздействия на них солнечных лучей.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236. Не допускается попадание в емкости для кислот бензина, керосина, масла и спирта.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237. Во избежание пожара, взрыва или выделения ядовитых газов запрещается хранение кислот совместно с другими химическими веществами и материалами.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XX. Требования охраны труда при хранении щелочей и других</w:t>
      </w:r>
    </w:p>
    <w:p>
      <w:pPr>
        <w:pStyle w:val="2"/>
        <w:jc w:val="center"/>
      </w:pPr>
      <w:r>
        <w:rPr>
          <w:sz w:val="20"/>
        </w:rPr>
        <w:t xml:space="preserve">химических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238. Химические вещества в производственных подразделениях необходимо хранить в помещениях раздельно в зависимости от их способности к химическому взаимодействию. Порядок и условия хранения каждого химического вещества должны устанавливаться в технологических регламентах, утверждаемых работодателем или иным уполномоченным им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239. На таре для хранения химических веществ должны быть надпись, этикетка и бирка с точным наименованием химического вещества и указанием даты его получения. Длительно хранящиеся химические вещества необходимо периодически направлять на анализ в химическую лабораторию.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240. Сосуды с едким натром должны иметь надпись "Опасно! Едкий натр".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241. Трихлорэтилен должен храниться в вентилируемом помещении в герметичной оцинкованной, бакелитовой или стеклянной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242. Органические растворители, применяемые для очистки изделий, должны храниться в отдельном помещении с соблюдением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243. Цианистые соли должны храниться в отдельном пожаробезопасном, отапливаемом и постоянно закрытом складском помещении, доступ в которое разрешается только специальному обслуживающему персоналу. В отдельной (смежной) комнате следует оборудовать санпропускник, в котором должны быть установлены умывальник с подводом горячей и холодной воды и шкафы для хранения специальной одежды и других средств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244. Складское помещение для хранения цианистых солей должно быть сухим, изолированным от общего склада и оборудовано вытяжной аварийной вентиляцией с пусковым устройством, размещенным снаружи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тем как, войти в складское помещение, необходимо включить вентиляцию на 5 - 10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245. Складское помещение для хранения цианистых солей должно быть оборудовано автоматическим индикаторным устройством. При обнаружении в воздухе складского помещения цианистого водорода помещение должно вентилироваться до полного его отсутствия, что должно быть подтверждено результатами анализа воздушной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аварийных случаях вход работников в складское помещение допускается в противогазах с аэрозольным фильтром. Тара для хранения цианистых солей (металлические банки или барабаны с надписью "Яд") должна быть герметично закупорена.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доставке солей на склад должна быть исключена их просыпка из тары.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Вскрытие тары с цианистой солью должно производиться только в помещении для расфасовки.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246. В складском помещении должны быть сосуд, емкость с 10-процентным раствором железного купороса и подвод воды для нейтрализации попавших на пол ядов. Разрешается хранение веществ только одного класса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247. В помещении для расфасовки и растворения цианистых солей должны находиться ванны с бортовыми отсосами, вытяжной шкаф, инструмент и приспособления для расфасовки и растворения, а также закрывающаяся тара для доставки раствора в производственные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расфасовки и растворения цианистых солей должно быть опломбировано и поставлено на охранную сигнализацию. Выдача ключей разрешается только лицам, поименованным в списке, утвержденном работодателем или уполномоченным им должностным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248. Допускается хранение цианистых солей в растворенном состоянии в специально оборудованной комнате производственного помещения при осуществлении многократной корректировки ванн в течение рабочей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Растворы цианистых солей должны храниться в герметичной таре в вытяжном шкафу в количестве, не превышающем потребности одной смены. Дверцы шкафа должны быть заперты на замок и опломбированы.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XXI. Требования охраны труда при сборе и хранении</w:t>
      </w:r>
    </w:p>
    <w:p>
      <w:pPr>
        <w:pStyle w:val="2"/>
        <w:jc w:val="center"/>
      </w:pPr>
      <w:r>
        <w:rPr>
          <w:sz w:val="20"/>
        </w:rPr>
        <w:t xml:space="preserve">отходов производства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249. Сбор и кратковременное хранение отходов, образующихся при нанесении металлопокрытий, должны осуществляться в специально отведенных для этого местах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250. Отходы производства металлопокрытий, содержащие вредные вещества 1 и 2 классов опасности, необходимо хранить в изолированных помещениях в емкостях, исключающих загрязнение почвы, подземных вод, атмосферного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251. Удаление твердых отходов, слив отработанных кислотных, щелочных, цианистых и других растворов, обладающих токсичными свойствами, допускается производить после их нейтрализации.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252. Титановые отходы должны собираться в закрытую металлическую тару согласно технологическим инструкциям. При этом следует учитывать, что пыль титана и его сплавов взрывоопасна; температура воспламенения титановой пыли 400 °C.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253. Использованный обтирочный материал должен собираться в металлический ящик или тару с плотно закрывающейся крышкой. Утилизацию и уничтожение обтирочного материала следует производить в специально отведенных для этого местах.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по охране труда</w:t>
      </w:r>
    </w:p>
    <w:p>
      <w:pPr>
        <w:pStyle w:val="0"/>
        <w:jc w:val="right"/>
      </w:pPr>
      <w:r>
        <w:rPr>
          <w:sz w:val="20"/>
        </w:rPr>
        <w:t xml:space="preserve">при нанесении металлопокрытий,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2020 г. N 776н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636" w:name="P636"/>
    <w:bookmarkEnd w:id="636"/>
    <w:p>
      <w:pPr>
        <w:pStyle w:val="1"/>
        <w:jc w:val="both"/>
      </w:pPr>
      <w:r>
        <w:rPr>
          <w:sz w:val="20"/>
        </w:rPr>
        <w:t xml:space="preserve">                            НАРЯД-ДОПУСК N____</w:t>
      </w:r>
    </w:p>
    <w:p>
      <w:pPr>
        <w:pStyle w:val="1"/>
        <w:jc w:val="both"/>
      </w:pPr>
      <w:r>
        <w:rPr>
          <w:sz w:val="20"/>
        </w:rPr>
        <w:t xml:space="preserve">               НА ПРОИЗВОДСТВО РАБОТ С ПОВЫШЕННОЙ ОПАСНОСТЬЮ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1. Наряд</w:t>
      </w:r>
    </w:p>
    <w:p>
      <w:pPr>
        <w:pStyle w:val="1"/>
        <w:jc w:val="both"/>
      </w:pPr>
      <w:r>
        <w:rPr>
          <w:sz w:val="20"/>
        </w:rPr>
        <w:t xml:space="preserve">1.1. Производителю работ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(должность, наименование подразделения, 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бригадой в составе ______ человек поручается произвести следующие работы: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(содержание, характеристика, место производства и объем работ)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1.2.   При  подготовке  и  производстве  работ  обеспечить  следующие  меры</w:t>
      </w:r>
    </w:p>
    <w:p>
      <w:pPr>
        <w:pStyle w:val="1"/>
        <w:jc w:val="both"/>
      </w:pPr>
      <w:r>
        <w:rPr>
          <w:sz w:val="20"/>
        </w:rPr>
        <w:t xml:space="preserve">безопасности: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1.3. Начать работы:    в ____ час. ____ мин. "___" ________ 20___ г.</w:t>
      </w:r>
    </w:p>
    <w:p>
      <w:pPr>
        <w:pStyle w:val="1"/>
        <w:jc w:val="both"/>
      </w:pPr>
      <w:r>
        <w:rPr>
          <w:sz w:val="20"/>
        </w:rPr>
        <w:t xml:space="preserve">1.4. Окончить работы:  в ____ час. ____ мин. "___" 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1.5. Наряд выдал руководитель работ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должности, фамилия и инициалы, 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1.6. С условиями работы ознакомлены:</w:t>
      </w:r>
    </w:p>
    <w:p>
      <w:pPr>
        <w:pStyle w:val="1"/>
        <w:jc w:val="both"/>
      </w:pPr>
      <w:r>
        <w:rPr>
          <w:sz w:val="20"/>
        </w:rPr>
        <w:t xml:space="preserve">Производитель работ ___________ "___" ________ 20___ г. 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                   (фамилия и инициалы)</w:t>
      </w:r>
    </w:p>
    <w:p>
      <w:pPr>
        <w:pStyle w:val="1"/>
        <w:jc w:val="both"/>
      </w:pPr>
      <w:r>
        <w:rPr>
          <w:sz w:val="20"/>
        </w:rPr>
        <w:t xml:space="preserve">Допускающий         ___________ "___" ________ 20___ г. 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(подпись)                         (фамилия и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2. Допуск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2.1. Инструктаж по охране труда в объеме инструкций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(указать наименования или номера инструкций,</w:t>
      </w:r>
    </w:p>
    <w:p>
      <w:pPr>
        <w:pStyle w:val="1"/>
        <w:jc w:val="both"/>
      </w:pPr>
      <w:r>
        <w:rPr>
          <w:sz w:val="20"/>
        </w:rPr>
        <w:t xml:space="preserve">                       по которым проведен инструктаж)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проведен бригаде в составе ________ человек,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2211"/>
        <w:gridCol w:w="2607"/>
        <w:gridCol w:w="1814"/>
        <w:gridCol w:w="1984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получившего инструктаж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проводившего инструктаж</w:t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2.2.    Мероприятия,    обеспечивающие   безопасность   работ,   выполнены.</w:t>
      </w:r>
    </w:p>
    <w:p>
      <w:pPr>
        <w:pStyle w:val="1"/>
        <w:jc w:val="both"/>
      </w:pPr>
      <w:r>
        <w:rPr>
          <w:sz w:val="20"/>
        </w:rPr>
        <w:t xml:space="preserve">Производитель  работ  и  члены  бригады  с особенностями работ ознакомлены.</w:t>
      </w:r>
    </w:p>
    <w:p>
      <w:pPr>
        <w:pStyle w:val="1"/>
        <w:jc w:val="both"/>
      </w:pPr>
      <w:r>
        <w:rPr>
          <w:sz w:val="20"/>
        </w:rPr>
        <w:t xml:space="preserve">Объект подготовлен к производству работ.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Допускающий к работе  ________________ "___" ________ 20___ г.</w:t>
      </w:r>
    </w:p>
    <w:p>
      <w:pPr>
        <w:pStyle w:val="1"/>
        <w:jc w:val="both"/>
      </w:pPr>
      <w:r>
        <w:rPr>
          <w:sz w:val="20"/>
        </w:rPr>
        <w:t xml:space="preserve">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2.3. С условиями работ ознакомлен и наряд-допуск получил.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  ________________ "___" ________ 20___ г.</w:t>
      </w:r>
    </w:p>
    <w:p>
      <w:pPr>
        <w:pStyle w:val="1"/>
        <w:jc w:val="both"/>
      </w:pPr>
      <w:r>
        <w:rPr>
          <w:sz w:val="20"/>
        </w:rPr>
        <w:t xml:space="preserve">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2.4. Подготовку рабочего места проверил. Разрешаю приступить к производству</w:t>
      </w:r>
    </w:p>
    <w:p>
      <w:pPr>
        <w:pStyle w:val="1"/>
        <w:jc w:val="both"/>
      </w:pPr>
      <w:r>
        <w:rPr>
          <w:sz w:val="20"/>
        </w:rPr>
        <w:t xml:space="preserve">работ.</w:t>
      </w:r>
    </w:p>
    <w:p>
      <w:pPr>
        <w:pStyle w:val="1"/>
        <w:jc w:val="both"/>
      </w:pPr>
      <w:r>
        <w:rPr>
          <w:sz w:val="20"/>
        </w:rPr>
        <w:t xml:space="preserve">Руководитель работ    ________________ "___" ________ 20___ г.</w:t>
      </w:r>
    </w:p>
    <w:p>
      <w:pPr>
        <w:pStyle w:val="1"/>
        <w:jc w:val="both"/>
      </w:pPr>
      <w:r>
        <w:rPr>
          <w:sz w:val="20"/>
        </w:rPr>
        <w:t xml:space="preserve">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3. Оформление ежедневного допуска</w:t>
      </w:r>
    </w:p>
    <w:p>
      <w:pPr>
        <w:pStyle w:val="1"/>
        <w:jc w:val="both"/>
      </w:pPr>
      <w:r>
        <w:rPr>
          <w:sz w:val="20"/>
        </w:rPr>
        <w:t xml:space="preserve">                              на производство работ</w:t>
      </w:r>
    </w:p>
    <w:p>
      <w:pPr>
        <w:pStyle w:val="1"/>
        <w:jc w:val="both"/>
      </w:pPr>
      <w:r>
        <w:rPr>
          <w:sz w:val="20"/>
        </w:rPr>
        <w:t xml:space="preserve">3.1.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0"/>
        <w:gridCol w:w="1530"/>
        <w:gridCol w:w="1474"/>
        <w:gridCol w:w="1474"/>
        <w:gridCol w:w="1530"/>
        <w:gridCol w:w="1530"/>
      </w:tblGrid>
      <w:tr>
        <w:tc>
          <w:tcPr>
            <w:gridSpan w:val="3"/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начала производства работ</w:t>
            </w:r>
          </w:p>
        </w:tc>
        <w:tc>
          <w:tcPr>
            <w:gridSpan w:val="3"/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Оформление окончания работ</w:t>
            </w:r>
          </w:p>
        </w:tc>
      </w:tr>
      <w:tr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работ (дата, время)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производителя работ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допускающего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 работ (дата, время)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производителя работ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допускающего</w:t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3.2. Работы завершены, рабочие места убраны, работники с места производства</w:t>
      </w:r>
    </w:p>
    <w:p>
      <w:pPr>
        <w:pStyle w:val="1"/>
        <w:jc w:val="both"/>
      </w:pPr>
      <w:r>
        <w:rPr>
          <w:sz w:val="20"/>
        </w:rPr>
        <w:t xml:space="preserve">работ выведены.</w:t>
      </w:r>
    </w:p>
    <w:p>
      <w:pPr>
        <w:pStyle w:val="1"/>
        <w:jc w:val="both"/>
      </w:pPr>
      <w:r>
        <w:rPr>
          <w:sz w:val="20"/>
        </w:rPr>
        <w:t xml:space="preserve">Наряд-допуск закрыт в _____ час. _____ мин. "___" 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Производитель работ        ________________ "___" ________ 20___ г.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работ         ________________ "___" ________ 20___ г.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Наряд-допуск оформляется в двух экземплярах: первый хранится у работника, выдавшего наряд-допуск, второй - у руководителя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12.11.2020 N 776н</w:t>
            <w:br/>
            <w:t>"Об утверждении Правил по охране труда при нанесении металлопокрытий"</w:t>
            <w:br/>
            <w:t>(Зарег...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9771&amp;dst=1579" TargetMode = "External"/>
	<Relationship Id="rId8" Type="http://schemas.openxmlformats.org/officeDocument/2006/relationships/hyperlink" Target="https://login.consultant.ru/link/?req=doc&amp;base=LAW&amp;n=470678&amp;dst=100046" TargetMode = "External"/>
	<Relationship Id="rId9" Type="http://schemas.openxmlformats.org/officeDocument/2006/relationships/hyperlink" Target="https://login.consultant.ru/link/?req=doc&amp;base=LAW&amp;n=2113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12.11.2020 N 776н
"Об утверждении Правил по охране труда при нанесении металлопокрытий"
(Зарегистрировано в Минюсте России 18.12.2020 N 61550)</dc:title>
  <dcterms:created xsi:type="dcterms:W3CDTF">2024-03-11T06:47:05Z</dcterms:created>
</cp:coreProperties>
</file>